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2C53" w14:textId="6834812D" w:rsidR="00E729B7" w:rsidRDefault="00E729B7" w:rsidP="003C5218">
      <w:pPr>
        <w:pStyle w:val="Heading1"/>
        <w:numPr>
          <w:ilvl w:val="0"/>
          <w:numId w:val="0"/>
        </w:numPr>
        <w:jc w:val="center"/>
      </w:pPr>
      <w:bookmarkStart w:id="0" w:name="_Toc499220982"/>
      <w:r w:rsidRPr="00F33E3F">
        <w:t xml:space="preserve">APPENDIX </w:t>
      </w:r>
      <w:r w:rsidR="009F68BD">
        <w:t>4</w:t>
      </w:r>
      <w:r w:rsidRPr="00F33E3F">
        <w:t xml:space="preserve"> – STATUTORY OBLIGATIONS DECLARATION</w:t>
      </w:r>
      <w:bookmarkEnd w:id="0"/>
    </w:p>
    <w:p w14:paraId="04465581" w14:textId="77777777" w:rsidR="00E729B7" w:rsidRPr="00897624" w:rsidRDefault="00E729B7" w:rsidP="00E729B7"/>
    <w:tbl>
      <w:tblPr>
        <w:tblStyle w:val="TableGrid"/>
        <w:tblW w:w="0" w:type="auto"/>
        <w:tblLook w:val="04A0" w:firstRow="1" w:lastRow="0" w:firstColumn="1" w:lastColumn="0" w:noHBand="0" w:noVBand="1"/>
      </w:tblPr>
      <w:tblGrid>
        <w:gridCol w:w="1838"/>
        <w:gridCol w:w="7178"/>
      </w:tblGrid>
      <w:tr w:rsidR="00E729B7" w:rsidRPr="004C3385" w14:paraId="71D6B750" w14:textId="77777777" w:rsidTr="000832AE">
        <w:tc>
          <w:tcPr>
            <w:tcW w:w="1838" w:type="dxa"/>
          </w:tcPr>
          <w:p w14:paraId="194AF854" w14:textId="77777777"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 xml:space="preserve">To: </w:t>
            </w:r>
          </w:p>
        </w:tc>
        <w:tc>
          <w:tcPr>
            <w:tcW w:w="7178" w:type="dxa"/>
          </w:tcPr>
          <w:p w14:paraId="6C256669" w14:textId="0AF83129"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City of Dublin Education and Training Board</w:t>
            </w:r>
          </w:p>
        </w:tc>
      </w:tr>
      <w:tr w:rsidR="00E729B7" w:rsidRPr="004C3385" w14:paraId="79616D98" w14:textId="77777777" w:rsidTr="000832AE">
        <w:tc>
          <w:tcPr>
            <w:tcW w:w="1838" w:type="dxa"/>
          </w:tcPr>
          <w:p w14:paraId="55436AED" w14:textId="77777777"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 xml:space="preserve">From: </w:t>
            </w:r>
          </w:p>
        </w:tc>
        <w:tc>
          <w:tcPr>
            <w:tcW w:w="7178" w:type="dxa"/>
          </w:tcPr>
          <w:p w14:paraId="1669F179" w14:textId="77777777" w:rsidR="00E729B7" w:rsidRPr="004C3385" w:rsidRDefault="00E729B7" w:rsidP="000832AE">
            <w:pPr>
              <w:tabs>
                <w:tab w:val="left" w:pos="3708"/>
              </w:tabs>
              <w:rPr>
                <w:rFonts w:cstheme="minorHAnsi"/>
                <w:b/>
                <w:color w:val="44546A" w:themeColor="text2"/>
              </w:rPr>
            </w:pPr>
          </w:p>
        </w:tc>
      </w:tr>
      <w:tr w:rsidR="00E729B7" w:rsidRPr="004C3385" w14:paraId="0AE56DDB" w14:textId="77777777" w:rsidTr="000832AE">
        <w:tc>
          <w:tcPr>
            <w:tcW w:w="1838" w:type="dxa"/>
          </w:tcPr>
          <w:p w14:paraId="29B65ABA" w14:textId="77777777"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 xml:space="preserve">Tender for: </w:t>
            </w:r>
          </w:p>
        </w:tc>
        <w:tc>
          <w:tcPr>
            <w:tcW w:w="7178" w:type="dxa"/>
          </w:tcPr>
          <w:p w14:paraId="53C36ACF" w14:textId="1928A617" w:rsidR="00E729B7" w:rsidRPr="000A3289" w:rsidRDefault="000A3289" w:rsidP="00E5015B">
            <w:pPr>
              <w:tabs>
                <w:tab w:val="left" w:pos="3708"/>
              </w:tabs>
              <w:rPr>
                <w:rFonts w:cstheme="minorHAnsi"/>
                <w:b/>
                <w:color w:val="44546A" w:themeColor="text2"/>
              </w:rPr>
            </w:pPr>
            <w:r w:rsidRPr="000A3289">
              <w:rPr>
                <w:rFonts w:cs="Arial"/>
                <w:b/>
                <w:bCs/>
                <w:color w:val="44546A" w:themeColor="text2"/>
              </w:rPr>
              <w:t xml:space="preserve">The Supply of </w:t>
            </w:r>
            <w:r w:rsidR="005E3B62">
              <w:rPr>
                <w:rFonts w:cs="Arial"/>
                <w:b/>
                <w:bCs/>
                <w:color w:val="44546A" w:themeColor="text2"/>
              </w:rPr>
              <w:t xml:space="preserve">Automotive </w:t>
            </w:r>
            <w:r w:rsidRPr="000A3289">
              <w:rPr>
                <w:rFonts w:cs="Arial"/>
                <w:b/>
                <w:bCs/>
                <w:color w:val="44546A" w:themeColor="text2"/>
              </w:rPr>
              <w:t>Equipment to City of Dublin ETB</w:t>
            </w:r>
            <w:r w:rsidR="00A16BEB">
              <w:rPr>
                <w:rFonts w:cs="Arial"/>
                <w:b/>
                <w:bCs/>
                <w:color w:val="44546A" w:themeColor="text2"/>
              </w:rPr>
              <w:t xml:space="preserve"> schools and centres</w:t>
            </w:r>
          </w:p>
        </w:tc>
      </w:tr>
    </w:tbl>
    <w:p w14:paraId="1EB41831" w14:textId="77777777" w:rsidR="00E729B7" w:rsidRPr="00F33E3F" w:rsidRDefault="00E729B7" w:rsidP="00E729B7">
      <w:pPr>
        <w:tabs>
          <w:tab w:val="left" w:pos="3708"/>
        </w:tabs>
        <w:rPr>
          <w:rFonts w:cstheme="minorHAnsi"/>
          <w:color w:val="44546A" w:themeColor="text2"/>
        </w:rPr>
      </w:pPr>
    </w:p>
    <w:p w14:paraId="7E10DB06" w14:textId="77777777" w:rsidR="00E729B7" w:rsidRPr="00897624" w:rsidRDefault="00E729B7" w:rsidP="00E729B7">
      <w:pPr>
        <w:pStyle w:val="Footer"/>
        <w:rPr>
          <w:rFonts w:asciiTheme="minorHAnsi" w:hAnsiTheme="minorHAnsi" w:cstheme="minorHAnsi"/>
          <w:sz w:val="24"/>
        </w:rPr>
      </w:pPr>
    </w:p>
    <w:p w14:paraId="67AF8377" w14:textId="77777777" w:rsidR="00E729B7" w:rsidRPr="00897624" w:rsidRDefault="00E729B7" w:rsidP="00E729B7">
      <w:pPr>
        <w:pStyle w:val="Footer"/>
        <w:rPr>
          <w:rFonts w:asciiTheme="minorHAnsi" w:hAnsiTheme="minorHAnsi" w:cstheme="minorHAnsi"/>
          <w:sz w:val="24"/>
        </w:rPr>
      </w:pPr>
      <w:r w:rsidRPr="00897624">
        <w:rPr>
          <w:rFonts w:asciiTheme="minorHAnsi" w:hAnsiTheme="minorHAnsi" w:cstheme="minorHAnsi"/>
          <w:sz w:val="24"/>
        </w:rPr>
        <w:t xml:space="preserve">We, </w:t>
      </w:r>
      <w:r w:rsidRPr="00897624">
        <w:rPr>
          <w:rFonts w:asciiTheme="minorHAnsi" w:hAnsiTheme="minorHAnsi" w:cstheme="minorHAnsi"/>
          <w:sz w:val="24"/>
          <w:u w:val="single"/>
        </w:rPr>
        <w:t>_________________________________________</w:t>
      </w:r>
      <w:r w:rsidRPr="00897624">
        <w:rPr>
          <w:rFonts w:asciiTheme="minorHAnsi" w:hAnsiTheme="minorHAnsi" w:cstheme="minorHAnsi"/>
          <w:sz w:val="24"/>
        </w:rPr>
        <w:t xml:space="preserve">, confirm that </w:t>
      </w:r>
    </w:p>
    <w:p w14:paraId="53536A09" w14:textId="77777777" w:rsidR="00E729B7" w:rsidRPr="00897624" w:rsidRDefault="00E729B7" w:rsidP="00E729B7">
      <w:pPr>
        <w:pStyle w:val="Footer"/>
        <w:rPr>
          <w:rFonts w:asciiTheme="minorHAnsi" w:hAnsiTheme="minorHAnsi" w:cstheme="minorHAnsi"/>
          <w:sz w:val="24"/>
        </w:rPr>
      </w:pPr>
    </w:p>
    <w:p w14:paraId="4217B422" w14:textId="77777777" w:rsidR="00E729B7" w:rsidRPr="00897624" w:rsidRDefault="00E729B7" w:rsidP="00E729B7">
      <w:pPr>
        <w:pStyle w:val="Footer"/>
        <w:rPr>
          <w:rFonts w:asciiTheme="minorHAnsi" w:hAnsiTheme="minorHAnsi" w:cstheme="minorHAnsi"/>
          <w:sz w:val="24"/>
        </w:rPr>
      </w:pPr>
    </w:p>
    <w:p w14:paraId="22666687" w14:textId="77777777" w:rsidR="00E729B7" w:rsidRPr="00897624" w:rsidRDefault="00E729B7" w:rsidP="00E729B7">
      <w:pPr>
        <w:pStyle w:val="Footer"/>
        <w:numPr>
          <w:ilvl w:val="0"/>
          <w:numId w:val="1"/>
        </w:numPr>
        <w:tabs>
          <w:tab w:val="clear" w:pos="720"/>
          <w:tab w:val="num" w:pos="426"/>
        </w:tabs>
        <w:autoSpaceDE w:val="0"/>
        <w:autoSpaceDN w:val="0"/>
        <w:spacing w:after="240"/>
        <w:ind w:left="426" w:hanging="426"/>
        <w:jc w:val="both"/>
        <w:rPr>
          <w:rFonts w:asciiTheme="minorHAnsi" w:hAnsiTheme="minorHAnsi" w:cstheme="minorHAnsi"/>
          <w:sz w:val="24"/>
          <w:u w:val="single"/>
        </w:rPr>
      </w:pPr>
      <w:r w:rsidRPr="00897624">
        <w:rPr>
          <w:rFonts w:asciiTheme="minorHAnsi" w:hAnsiTheme="minorHAnsi" w:cstheme="minorHAnsi"/>
          <w:sz w:val="24"/>
        </w:rPr>
        <w:t>We are fully compliant with the minimum terms and conditions of the Employment Regulation Orders of the Irish Labour Court, with the Working Time Directive and with all other relevant employment legislation, as well as all relevant Health &amp; Safety Regulations.</w:t>
      </w:r>
    </w:p>
    <w:p w14:paraId="4D780B47" w14:textId="77777777" w:rsidR="00E729B7" w:rsidRPr="00897624" w:rsidRDefault="00E729B7" w:rsidP="00E729B7">
      <w:pPr>
        <w:pStyle w:val="Footer"/>
        <w:tabs>
          <w:tab w:val="num" w:pos="426"/>
        </w:tabs>
        <w:ind w:left="360" w:hanging="360"/>
        <w:jc w:val="both"/>
        <w:rPr>
          <w:rFonts w:asciiTheme="minorHAnsi" w:hAnsiTheme="minorHAnsi" w:cstheme="minorHAnsi"/>
          <w:sz w:val="24"/>
          <w:u w:val="single"/>
        </w:rPr>
      </w:pPr>
      <w:r w:rsidRPr="00897624">
        <w:rPr>
          <w:rFonts w:asciiTheme="minorHAnsi" w:hAnsiTheme="minorHAnsi" w:cstheme="minorHAnsi"/>
          <w:sz w:val="24"/>
        </w:rPr>
        <w:t xml:space="preserve">AND </w:t>
      </w:r>
    </w:p>
    <w:p w14:paraId="11559284" w14:textId="77777777" w:rsidR="00E729B7" w:rsidRPr="00897624" w:rsidRDefault="00E729B7" w:rsidP="00E729B7">
      <w:pPr>
        <w:pStyle w:val="Footer"/>
        <w:tabs>
          <w:tab w:val="num" w:pos="426"/>
        </w:tabs>
        <w:ind w:hanging="720"/>
        <w:jc w:val="both"/>
        <w:rPr>
          <w:rFonts w:asciiTheme="minorHAnsi" w:hAnsiTheme="minorHAnsi" w:cstheme="minorHAnsi"/>
          <w:sz w:val="24"/>
          <w:u w:val="single"/>
        </w:rPr>
      </w:pPr>
    </w:p>
    <w:p w14:paraId="1AE27EC3" w14:textId="77777777" w:rsidR="00E729B7" w:rsidRPr="00897624" w:rsidRDefault="00E729B7" w:rsidP="00E729B7">
      <w:pPr>
        <w:pStyle w:val="Footer"/>
        <w:numPr>
          <w:ilvl w:val="0"/>
          <w:numId w:val="1"/>
        </w:numPr>
        <w:tabs>
          <w:tab w:val="clear" w:pos="720"/>
          <w:tab w:val="num" w:pos="426"/>
        </w:tabs>
        <w:autoSpaceDE w:val="0"/>
        <w:autoSpaceDN w:val="0"/>
        <w:ind w:left="426" w:hanging="426"/>
        <w:jc w:val="both"/>
        <w:rPr>
          <w:rFonts w:asciiTheme="minorHAnsi" w:hAnsiTheme="minorHAnsi" w:cstheme="minorHAnsi"/>
          <w:sz w:val="24"/>
          <w:u w:val="single"/>
        </w:rPr>
      </w:pPr>
      <w:r w:rsidRPr="00897624">
        <w:rPr>
          <w:rFonts w:asciiTheme="minorHAnsi" w:hAnsiTheme="minorHAnsi" w:cstheme="minorHAnsi"/>
          <w:sz w:val="24"/>
        </w:rPr>
        <w:t xml:space="preserve">We have procedures in place to ensure that our subcontractors, if any are used for this framework, apply the same standards. (Note: The use of subcontractors is </w:t>
      </w:r>
      <w:r w:rsidRPr="00897624">
        <w:rPr>
          <w:rFonts w:asciiTheme="minorHAnsi" w:hAnsiTheme="minorHAnsi" w:cstheme="minorHAnsi"/>
          <w:i/>
          <w:iCs/>
          <w:sz w:val="24"/>
          <w:u w:val="single"/>
        </w:rPr>
        <w:t xml:space="preserve">only </w:t>
      </w:r>
      <w:r w:rsidRPr="00897624">
        <w:rPr>
          <w:rFonts w:asciiTheme="minorHAnsi" w:hAnsiTheme="minorHAnsi" w:cstheme="minorHAnsi"/>
          <w:sz w:val="24"/>
        </w:rPr>
        <w:t>by express permission of the</w:t>
      </w:r>
      <w:r w:rsidRPr="00897624">
        <w:rPr>
          <w:rFonts w:asciiTheme="minorHAnsi" w:eastAsia="Arial Unicode MS" w:hAnsiTheme="minorHAnsi" w:cstheme="minorHAnsi"/>
          <w:sz w:val="24"/>
        </w:rPr>
        <w:t xml:space="preserve"> Contracting Authority</w:t>
      </w:r>
      <w:r w:rsidRPr="00897624">
        <w:rPr>
          <w:rFonts w:asciiTheme="minorHAnsi" w:hAnsiTheme="minorHAnsi" w:cstheme="minorHAnsi"/>
          <w:sz w:val="24"/>
        </w:rPr>
        <w:t>)</w:t>
      </w:r>
    </w:p>
    <w:p w14:paraId="7E25CA24" w14:textId="77777777" w:rsidR="00E729B7" w:rsidRPr="00897624" w:rsidRDefault="00E729B7" w:rsidP="00E729B7">
      <w:pPr>
        <w:pStyle w:val="Footer"/>
        <w:jc w:val="both"/>
        <w:rPr>
          <w:rFonts w:asciiTheme="minorHAnsi" w:hAnsiTheme="minorHAnsi" w:cstheme="minorHAnsi"/>
          <w:sz w:val="24"/>
        </w:rPr>
      </w:pPr>
    </w:p>
    <w:p w14:paraId="0AC8B5FA" w14:textId="77777777" w:rsidR="00E729B7" w:rsidRPr="00897624" w:rsidRDefault="00E729B7" w:rsidP="00E729B7">
      <w:pPr>
        <w:jc w:val="both"/>
        <w:rPr>
          <w:rFonts w:cstheme="minorHAnsi"/>
          <w:sz w:val="24"/>
          <w:szCs w:val="20"/>
        </w:rPr>
      </w:pPr>
      <w:r w:rsidRPr="00897624">
        <w:rPr>
          <w:rFonts w:cstheme="minorHAnsi"/>
          <w:sz w:val="24"/>
          <w:szCs w:val="20"/>
        </w:rPr>
        <w:t>I certify that the information provided above is accurate and complete to the best of my knowledge and belief.  I understand that the provision of inaccurate or misleading information in this declaration may lead to my organisation being excluded from participation in future tenders.</w:t>
      </w:r>
    </w:p>
    <w:tbl>
      <w:tblPr>
        <w:tblW w:w="0" w:type="auto"/>
        <w:tblInd w:w="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0A0" w:firstRow="1" w:lastRow="0" w:firstColumn="1" w:lastColumn="0" w:noHBand="0" w:noVBand="0"/>
      </w:tblPr>
      <w:tblGrid>
        <w:gridCol w:w="2948"/>
        <w:gridCol w:w="5415"/>
      </w:tblGrid>
      <w:tr w:rsidR="00E729B7" w:rsidRPr="00897624" w14:paraId="0E45012C" w14:textId="77777777" w:rsidTr="000832AE">
        <w:tc>
          <w:tcPr>
            <w:tcW w:w="2948" w:type="dxa"/>
            <w:tcMar>
              <w:top w:w="0" w:type="dxa"/>
              <w:left w:w="108" w:type="dxa"/>
              <w:bottom w:w="0" w:type="dxa"/>
              <w:right w:w="108" w:type="dxa"/>
            </w:tcMar>
          </w:tcPr>
          <w:p w14:paraId="50F9E4B4"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Signed:</w:t>
            </w:r>
          </w:p>
        </w:tc>
        <w:tc>
          <w:tcPr>
            <w:tcW w:w="5415" w:type="dxa"/>
            <w:tcMar>
              <w:top w:w="0" w:type="dxa"/>
              <w:left w:w="108" w:type="dxa"/>
              <w:bottom w:w="0" w:type="dxa"/>
              <w:right w:w="108" w:type="dxa"/>
            </w:tcMar>
          </w:tcPr>
          <w:p w14:paraId="1DC79FAA"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34079A99" w14:textId="77777777" w:rsidTr="000832AE">
        <w:tc>
          <w:tcPr>
            <w:tcW w:w="2948" w:type="dxa"/>
            <w:tcMar>
              <w:top w:w="0" w:type="dxa"/>
              <w:left w:w="108" w:type="dxa"/>
              <w:bottom w:w="0" w:type="dxa"/>
              <w:right w:w="108" w:type="dxa"/>
            </w:tcMar>
          </w:tcPr>
          <w:p w14:paraId="084AA23F"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Position:</w:t>
            </w:r>
          </w:p>
        </w:tc>
        <w:tc>
          <w:tcPr>
            <w:tcW w:w="5415" w:type="dxa"/>
            <w:tcMar>
              <w:top w:w="0" w:type="dxa"/>
              <w:left w:w="108" w:type="dxa"/>
              <w:bottom w:w="0" w:type="dxa"/>
              <w:right w:w="108" w:type="dxa"/>
            </w:tcMar>
          </w:tcPr>
          <w:p w14:paraId="323EF346"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5B3CE103" w14:textId="77777777" w:rsidTr="000832AE">
        <w:trPr>
          <w:trHeight w:val="241"/>
        </w:trPr>
        <w:tc>
          <w:tcPr>
            <w:tcW w:w="2948" w:type="dxa"/>
            <w:tcMar>
              <w:top w:w="0" w:type="dxa"/>
              <w:left w:w="108" w:type="dxa"/>
              <w:bottom w:w="0" w:type="dxa"/>
              <w:right w:w="108" w:type="dxa"/>
            </w:tcMar>
          </w:tcPr>
          <w:p w14:paraId="22C2B514"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Print Name:</w:t>
            </w:r>
          </w:p>
        </w:tc>
        <w:tc>
          <w:tcPr>
            <w:tcW w:w="5415" w:type="dxa"/>
            <w:tcMar>
              <w:top w:w="0" w:type="dxa"/>
              <w:left w:w="108" w:type="dxa"/>
              <w:bottom w:w="0" w:type="dxa"/>
              <w:right w:w="108" w:type="dxa"/>
            </w:tcMar>
          </w:tcPr>
          <w:p w14:paraId="22A97D69"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1809C56B" w14:textId="77777777" w:rsidTr="000832AE">
        <w:tc>
          <w:tcPr>
            <w:tcW w:w="2948" w:type="dxa"/>
            <w:tcMar>
              <w:top w:w="0" w:type="dxa"/>
              <w:left w:w="108" w:type="dxa"/>
              <w:bottom w:w="0" w:type="dxa"/>
              <w:right w:w="108" w:type="dxa"/>
            </w:tcMar>
          </w:tcPr>
          <w:p w14:paraId="49910EF3"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Company Name:</w:t>
            </w:r>
          </w:p>
        </w:tc>
        <w:tc>
          <w:tcPr>
            <w:tcW w:w="5415" w:type="dxa"/>
            <w:tcMar>
              <w:top w:w="0" w:type="dxa"/>
              <w:left w:w="108" w:type="dxa"/>
              <w:bottom w:w="0" w:type="dxa"/>
              <w:right w:w="108" w:type="dxa"/>
            </w:tcMar>
          </w:tcPr>
          <w:p w14:paraId="5CF75877"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1C747113" w14:textId="77777777" w:rsidTr="000832AE">
        <w:tc>
          <w:tcPr>
            <w:tcW w:w="2948" w:type="dxa"/>
            <w:tcMar>
              <w:top w:w="0" w:type="dxa"/>
              <w:left w:w="108" w:type="dxa"/>
              <w:bottom w:w="0" w:type="dxa"/>
              <w:right w:w="108" w:type="dxa"/>
            </w:tcMar>
          </w:tcPr>
          <w:p w14:paraId="49E75AD5"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Phone Number:</w:t>
            </w:r>
          </w:p>
        </w:tc>
        <w:tc>
          <w:tcPr>
            <w:tcW w:w="5415" w:type="dxa"/>
            <w:tcMar>
              <w:top w:w="0" w:type="dxa"/>
              <w:left w:w="108" w:type="dxa"/>
              <w:bottom w:w="0" w:type="dxa"/>
              <w:right w:w="108" w:type="dxa"/>
            </w:tcMar>
          </w:tcPr>
          <w:p w14:paraId="4B9489BA"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38B0F78F" w14:textId="77777777" w:rsidTr="000832AE">
        <w:tc>
          <w:tcPr>
            <w:tcW w:w="2948" w:type="dxa"/>
            <w:tcBorders>
              <w:bottom w:val="single" w:sz="4" w:space="0" w:color="auto"/>
            </w:tcBorders>
            <w:tcMar>
              <w:top w:w="0" w:type="dxa"/>
              <w:left w:w="108" w:type="dxa"/>
              <w:bottom w:w="0" w:type="dxa"/>
              <w:right w:w="108" w:type="dxa"/>
            </w:tcMar>
          </w:tcPr>
          <w:p w14:paraId="3A22AAD6"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Date:</w:t>
            </w:r>
          </w:p>
        </w:tc>
        <w:tc>
          <w:tcPr>
            <w:tcW w:w="5415" w:type="dxa"/>
            <w:tcBorders>
              <w:bottom w:val="single" w:sz="4" w:space="0" w:color="auto"/>
            </w:tcBorders>
            <w:tcMar>
              <w:top w:w="0" w:type="dxa"/>
              <w:left w:w="108" w:type="dxa"/>
              <w:bottom w:w="0" w:type="dxa"/>
              <w:right w:w="108" w:type="dxa"/>
            </w:tcMar>
          </w:tcPr>
          <w:p w14:paraId="5F00B1C7" w14:textId="77777777" w:rsidR="00E729B7" w:rsidRPr="00897624" w:rsidRDefault="00E729B7" w:rsidP="000832AE">
            <w:pPr>
              <w:autoSpaceDE w:val="0"/>
              <w:autoSpaceDN w:val="0"/>
              <w:spacing w:after="120"/>
              <w:jc w:val="both"/>
              <w:rPr>
                <w:rFonts w:cstheme="minorHAnsi"/>
                <w:sz w:val="24"/>
                <w:szCs w:val="20"/>
              </w:rPr>
            </w:pPr>
          </w:p>
        </w:tc>
      </w:tr>
    </w:tbl>
    <w:p w14:paraId="781601BC" w14:textId="77777777" w:rsidR="00B73303" w:rsidRDefault="00B73303" w:rsidP="007F10B3"/>
    <w:sectPr w:rsidR="00B73303">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7B6F1" w14:textId="77777777" w:rsidR="0090376E" w:rsidRDefault="0090376E" w:rsidP="004A0A99">
      <w:pPr>
        <w:spacing w:after="0" w:line="240" w:lineRule="auto"/>
      </w:pPr>
      <w:r>
        <w:separator/>
      </w:r>
    </w:p>
  </w:endnote>
  <w:endnote w:type="continuationSeparator" w:id="0">
    <w:p w14:paraId="3F91F196" w14:textId="77777777" w:rsidR="0090376E" w:rsidRDefault="0090376E" w:rsidP="004A0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9612" w14:textId="77777777" w:rsidR="0090376E" w:rsidRDefault="0090376E" w:rsidP="004A0A99">
      <w:pPr>
        <w:spacing w:after="0" w:line="240" w:lineRule="auto"/>
      </w:pPr>
      <w:r>
        <w:separator/>
      </w:r>
    </w:p>
  </w:footnote>
  <w:footnote w:type="continuationSeparator" w:id="0">
    <w:p w14:paraId="5B002762" w14:textId="77777777" w:rsidR="0090376E" w:rsidRDefault="0090376E" w:rsidP="004A0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C9B5F" w14:textId="17965E65" w:rsidR="004A0A99" w:rsidRPr="00532B18" w:rsidRDefault="004A0A99" w:rsidP="004A0A99">
    <w:pPr>
      <w:pStyle w:val="Header"/>
      <w:rPr>
        <w:b/>
        <w:bCs/>
        <w:color w:val="5B9BD5" w:themeColor="accent1"/>
        <w:sz w:val="18"/>
        <w:szCs w:val="18"/>
      </w:rPr>
    </w:pPr>
    <w:r w:rsidRPr="00F748A3">
      <w:rPr>
        <w:b/>
        <w:noProof/>
        <w:color w:val="5B9BD5" w:themeColor="accent1"/>
        <w:sz w:val="18"/>
        <w:szCs w:val="18"/>
        <w:lang w:eastAsia="en-IE"/>
      </w:rPr>
      <w:drawing>
        <wp:anchor distT="0" distB="0" distL="114300" distR="114300" simplePos="0" relativeHeight="251659264" behindDoc="1" locked="0" layoutInCell="1" allowOverlap="1" wp14:anchorId="5FA192D5" wp14:editId="37AEADCC">
          <wp:simplePos x="0" y="0"/>
          <wp:positionH relativeFrom="column">
            <wp:posOffset>5504815</wp:posOffset>
          </wp:positionH>
          <wp:positionV relativeFrom="paragraph">
            <wp:posOffset>-59055</wp:posOffset>
          </wp:positionV>
          <wp:extent cx="770893" cy="695405"/>
          <wp:effectExtent l="0" t="0" r="0" b="9525"/>
          <wp:wrapNone/>
          <wp:docPr id="3" name="Picture 3" descr="A blue logo with a swirly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ogo with a swirly design&#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0893" cy="695405"/>
                  </a:xfrm>
                  <a:prstGeom prst="rect">
                    <a:avLst/>
                  </a:prstGeom>
                </pic:spPr>
              </pic:pic>
            </a:graphicData>
          </a:graphic>
          <wp14:sizeRelH relativeFrom="margin">
            <wp14:pctWidth>0</wp14:pctWidth>
          </wp14:sizeRelH>
          <wp14:sizeRelV relativeFrom="margin">
            <wp14:pctHeight>0</wp14:pctHeight>
          </wp14:sizeRelV>
        </wp:anchor>
      </w:drawing>
    </w:r>
    <w:r>
      <w:rPr>
        <w:b/>
        <w:color w:val="5B9BD5" w:themeColor="accent1"/>
        <w:sz w:val="18"/>
        <w:szCs w:val="18"/>
      </w:rPr>
      <w:t>Appendix 4 Statutory Declaration Undertaking</w:t>
    </w:r>
  </w:p>
  <w:p w14:paraId="63B9FF0A" w14:textId="77777777" w:rsidR="004A0A99" w:rsidRDefault="004A0A99">
    <w:pPr>
      <w:pStyle w:val="Header"/>
    </w:pPr>
  </w:p>
  <w:p w14:paraId="2A81A96E" w14:textId="77777777" w:rsidR="004A0A99" w:rsidRDefault="004A0A99">
    <w:pPr>
      <w:pStyle w:val="Header"/>
    </w:pPr>
  </w:p>
  <w:p w14:paraId="7B21B466" w14:textId="77777777" w:rsidR="004A0A99" w:rsidRDefault="004A0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05C57"/>
    <w:multiLevelType w:val="hybridMultilevel"/>
    <w:tmpl w:val="6458017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32132EC"/>
    <w:multiLevelType w:val="hybridMultilevel"/>
    <w:tmpl w:val="45C0252E"/>
    <w:lvl w:ilvl="0" w:tplc="A67C685E">
      <w:start w:val="1"/>
      <w:numFmt w:val="decimal"/>
      <w:pStyle w:val="Heading1"/>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0715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4600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9B7"/>
    <w:rsid w:val="00005905"/>
    <w:rsid w:val="00034120"/>
    <w:rsid w:val="0004639E"/>
    <w:rsid w:val="00066F68"/>
    <w:rsid w:val="000A3289"/>
    <w:rsid w:val="00121929"/>
    <w:rsid w:val="00163866"/>
    <w:rsid w:val="0023782D"/>
    <w:rsid w:val="00242C07"/>
    <w:rsid w:val="002947D3"/>
    <w:rsid w:val="00314C62"/>
    <w:rsid w:val="00316FA9"/>
    <w:rsid w:val="003C5218"/>
    <w:rsid w:val="00467004"/>
    <w:rsid w:val="00486A2F"/>
    <w:rsid w:val="004A0A99"/>
    <w:rsid w:val="004C3385"/>
    <w:rsid w:val="005E3B62"/>
    <w:rsid w:val="00615B09"/>
    <w:rsid w:val="006A116F"/>
    <w:rsid w:val="006E01CD"/>
    <w:rsid w:val="007C62C8"/>
    <w:rsid w:val="007F10B3"/>
    <w:rsid w:val="008075C0"/>
    <w:rsid w:val="00893532"/>
    <w:rsid w:val="008D55E0"/>
    <w:rsid w:val="008E15E9"/>
    <w:rsid w:val="008E5A2C"/>
    <w:rsid w:val="0090376E"/>
    <w:rsid w:val="009127B2"/>
    <w:rsid w:val="0095565B"/>
    <w:rsid w:val="009B00A0"/>
    <w:rsid w:val="009F68BD"/>
    <w:rsid w:val="00A16BEB"/>
    <w:rsid w:val="00A32F5B"/>
    <w:rsid w:val="00A8760F"/>
    <w:rsid w:val="00AB601D"/>
    <w:rsid w:val="00B16CB1"/>
    <w:rsid w:val="00B73303"/>
    <w:rsid w:val="00C27BBA"/>
    <w:rsid w:val="00C508AC"/>
    <w:rsid w:val="00CA42F7"/>
    <w:rsid w:val="00E5015B"/>
    <w:rsid w:val="00E729B7"/>
    <w:rsid w:val="00E86621"/>
    <w:rsid w:val="00EF1193"/>
    <w:rsid w:val="00F274C9"/>
    <w:rsid w:val="00F94AAB"/>
    <w:rsid w:val="00FC79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3A35D"/>
  <w15:chartTrackingRefBased/>
  <w15:docId w15:val="{2AA4A607-D922-4D76-B7D7-6969C96C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B7"/>
    <w:pPr>
      <w:spacing w:after="200" w:line="276" w:lineRule="auto"/>
    </w:pPr>
    <w:rPr>
      <w:lang w:val="en-GB"/>
    </w:rPr>
  </w:style>
  <w:style w:type="paragraph" w:styleId="Heading1">
    <w:name w:val="heading 1"/>
    <w:aliases w:val="Chapter Headline,Subhead A,EDS 1 + Left:  0 pt,First line:  0 pt"/>
    <w:basedOn w:val="Normal"/>
    <w:next w:val="Normal"/>
    <w:link w:val="Heading1Char"/>
    <w:qFormat/>
    <w:rsid w:val="00E729B7"/>
    <w:pPr>
      <w:keepNext/>
      <w:keepLines/>
      <w:numPr>
        <w:numId w:val="2"/>
      </w:numPr>
      <w:spacing w:before="480" w:after="120"/>
      <w:jc w:val="both"/>
      <w:outlineLvl w:val="0"/>
    </w:pPr>
    <w:rPr>
      <w:rFonts w:eastAsiaTheme="majorEastAsia" w:cstheme="minorHAnsi"/>
      <w:b/>
      <w:bCs/>
      <w:color w:val="2E74B5"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uiPriority w:val="9"/>
    <w:rsid w:val="00E729B7"/>
    <w:rPr>
      <w:rFonts w:eastAsiaTheme="majorEastAsia" w:cstheme="minorHAnsi"/>
      <w:b/>
      <w:bCs/>
      <w:color w:val="2E74B5" w:themeColor="accent1" w:themeShade="BF"/>
      <w:sz w:val="28"/>
      <w:lang w:val="en-GB"/>
    </w:rPr>
  </w:style>
  <w:style w:type="paragraph" w:styleId="Footer">
    <w:name w:val="footer"/>
    <w:aliases w:val="f,fo,figure"/>
    <w:basedOn w:val="Normal"/>
    <w:link w:val="FooterChar"/>
    <w:uiPriority w:val="99"/>
    <w:rsid w:val="00E729B7"/>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E729B7"/>
    <w:rPr>
      <w:rFonts w:ascii="Times New Roman" w:eastAsia="Times New Roman" w:hAnsi="Times New Roman" w:cs="Times New Roman"/>
      <w:sz w:val="20"/>
      <w:szCs w:val="20"/>
      <w:lang w:val="en-GB"/>
    </w:rPr>
  </w:style>
  <w:style w:type="table" w:styleId="TableGrid">
    <w:name w:val="Table Grid"/>
    <w:basedOn w:val="TableNormal"/>
    <w:uiPriority w:val="59"/>
    <w:rsid w:val="00E729B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0A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0A9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5860A-243B-41BA-AEC7-F65F99E0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165</Words>
  <Characters>946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CDVEC</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Steven Dunne (Procurement)</cp:lastModifiedBy>
  <cp:revision>30</cp:revision>
  <dcterms:created xsi:type="dcterms:W3CDTF">2021-03-23T09:04:00Z</dcterms:created>
  <dcterms:modified xsi:type="dcterms:W3CDTF">2026-05-26T10:52:00Z</dcterms:modified>
</cp:coreProperties>
</file>